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7.3 Consent Interpersonal Communication</w:t>
      </w:r>
    </w:p>
    <w:p w:rsidR="00000000" w:rsidDel="00000000" w:rsidP="00000000" w:rsidRDefault="00000000" w:rsidRPr="00000000" w14:paraId="00000002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“Act. Listen. Respect. A video about consent.”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segment (1:11)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https://www.youtube.com/watch?time_continue=1&amp;v=n6X5I7xoxEY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http://safeYouTube.net/w/SfCb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“2 Minutes Will Change The Way You Think About Consent”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segment (2:13)</w:t>
      </w:r>
    </w:p>
    <w:p w:rsidR="00000000" w:rsidDel="00000000" w:rsidP="00000000" w:rsidRDefault="00000000" w:rsidRPr="00000000" w14:paraId="00000007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https://www.youtube.com/watch?v=laMtr-rUEmY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http://safeYouTube.net/w/mEAb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“Consent For Kids”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segment (2:42)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https://www.youtube.com/watch?v=h3nhM9UlJjc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http://safeYouTube.net/w/UFAb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7.4 Personal Health Care-Interpersonal Communication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Menstruation: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https://kidshealth.org/en/teens/menstruation.html?WT.ac=t-ra#catmovies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Male Reproductive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7.6 Sexual Orientation </w:t>
      </w:r>
    </w:p>
    <w:p w:rsidR="00000000" w:rsidDel="00000000" w:rsidP="00000000" w:rsidRDefault="00000000" w:rsidRPr="00000000" w14:paraId="00000016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(2:58): </w:t>
      </w:r>
      <w:hyperlink r:id="rId1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Identity Explained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240" w:lineRule="auto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rPr>
          <w:sz w:val="24"/>
          <w:szCs w:val="24"/>
        </w:rPr>
      </w:pPr>
      <w:hyperlink r:id="rId14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video</w:t>
        </w:r>
      </w:hyperlink>
      <w:r w:rsidDel="00000000" w:rsidR="00000000" w:rsidRPr="00000000">
        <w:rPr>
          <w:sz w:val="24"/>
          <w:szCs w:val="24"/>
          <w:rtl w:val="0"/>
        </w:rPr>
        <w:t xml:space="preserve">, “Love Has No Labels,” (3:19) </w:t>
      </w:r>
    </w:p>
    <w:p w:rsidR="00000000" w:rsidDel="00000000" w:rsidP="00000000" w:rsidRDefault="00000000" w:rsidRPr="00000000" w14:paraId="0000001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hyperlink r:id="rId15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video</w:t>
        </w:r>
      </w:hyperlink>
      <w:r w:rsidDel="00000000" w:rsidR="00000000" w:rsidRPr="00000000">
        <w:rPr>
          <w:sz w:val="24"/>
          <w:szCs w:val="24"/>
          <w:rtl w:val="0"/>
        </w:rPr>
        <w:t xml:space="preserve">, “Dealing with Difference,” (1:58)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safeyoutube.net/w/UFAb" TargetMode="External"/><Relationship Id="rId10" Type="http://schemas.openxmlformats.org/officeDocument/2006/relationships/hyperlink" Target="https://www.youtube.com/watch?v=h3nhM9UlJjc" TargetMode="External"/><Relationship Id="rId13" Type="http://schemas.openxmlformats.org/officeDocument/2006/relationships/hyperlink" Target="https://youtu.be/eRzRAh2M2Ao" TargetMode="External"/><Relationship Id="rId12" Type="http://schemas.openxmlformats.org/officeDocument/2006/relationships/hyperlink" Target="https://kidshealth.org/en/teens/menstruation.html?WT.ac=t-ra#catmovie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safeyoutube.net/w/mEAb" TargetMode="External"/><Relationship Id="rId15" Type="http://schemas.openxmlformats.org/officeDocument/2006/relationships/hyperlink" Target="https://youtu.be/hCougp6aHl8" TargetMode="External"/><Relationship Id="rId14" Type="http://schemas.openxmlformats.org/officeDocument/2006/relationships/hyperlink" Target="https://www.youtube.com/watch?v=PnDgZuGIhHs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time_continue=1&amp;v=n6X5I7xoxEY" TargetMode="External"/><Relationship Id="rId7" Type="http://schemas.openxmlformats.org/officeDocument/2006/relationships/hyperlink" Target="http://safeyoutube.net/w/SfCb" TargetMode="External"/><Relationship Id="rId8" Type="http://schemas.openxmlformats.org/officeDocument/2006/relationships/hyperlink" Target="https://www.youtube.com/watch?v=laMtr-rUE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